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40AE4" w14:textId="4DF480DB" w:rsidR="008B5891" w:rsidRDefault="008B5891">
      <w:pPr>
        <w:rPr>
          <w:rFonts w:ascii="Tahoma" w:eastAsia="Times New Roman" w:hAnsi="Tahoma" w:cs="Tahoma"/>
          <w:b/>
          <w:bCs/>
          <w:sz w:val="20"/>
          <w:szCs w:val="20"/>
          <w:lang w:eastAsia="el-GR"/>
        </w:rPr>
      </w:pPr>
    </w:p>
    <w:tbl>
      <w:tblPr>
        <w:tblStyle w:val="a3"/>
        <w:tblW w:w="10622" w:type="dxa"/>
        <w:tblLayout w:type="fixed"/>
        <w:tblLook w:val="04A0" w:firstRow="1" w:lastRow="0" w:firstColumn="1" w:lastColumn="0" w:noHBand="0" w:noVBand="1"/>
      </w:tblPr>
      <w:tblGrid>
        <w:gridCol w:w="2825"/>
        <w:gridCol w:w="426"/>
        <w:gridCol w:w="7371"/>
      </w:tblGrid>
      <w:tr w:rsidR="003E4D1F" w:rsidRPr="00C56777" w14:paraId="4F20EF21" w14:textId="77777777" w:rsidTr="003E4D1F">
        <w:trPr>
          <w:trHeight w:val="270"/>
        </w:trPr>
        <w:tc>
          <w:tcPr>
            <w:tcW w:w="10622" w:type="dxa"/>
            <w:gridSpan w:val="3"/>
            <w:hideMark/>
          </w:tcPr>
          <w:p w14:paraId="793A5D79" w14:textId="77777777" w:rsidR="003E4D1F" w:rsidRPr="00C56777" w:rsidRDefault="003E4D1F" w:rsidP="00A47B0F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  <w:t>ΠΡΟΓΡΑΜΜΑ "ΑΝΑΤΟΛΙΚΗ ΜΑΚΕΔΟΝΙΑ, ΘΡΑΚΗ 2021-2027"</w:t>
            </w:r>
          </w:p>
        </w:tc>
      </w:tr>
      <w:tr w:rsidR="003E4D1F" w:rsidRPr="00C56777" w14:paraId="77184E7C" w14:textId="77777777" w:rsidTr="003E4D1F">
        <w:trPr>
          <w:trHeight w:val="270"/>
        </w:trPr>
        <w:tc>
          <w:tcPr>
            <w:tcW w:w="10622" w:type="dxa"/>
            <w:gridSpan w:val="3"/>
          </w:tcPr>
          <w:p w14:paraId="5DF4100B" w14:textId="77777777" w:rsidR="003E4D1F" w:rsidRPr="00C56777" w:rsidRDefault="003E4D1F" w:rsidP="00A47B0F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</w:pPr>
          </w:p>
        </w:tc>
      </w:tr>
      <w:tr w:rsidR="003E4D1F" w:rsidRPr="00C56777" w14:paraId="0B9B80DF" w14:textId="77777777" w:rsidTr="003E4D1F">
        <w:trPr>
          <w:trHeight w:val="375"/>
        </w:trPr>
        <w:tc>
          <w:tcPr>
            <w:tcW w:w="2825" w:type="dxa"/>
            <w:noWrap/>
            <w:hideMark/>
          </w:tcPr>
          <w:p w14:paraId="2FF3EBB2" w14:textId="77777777" w:rsidR="003E4D1F" w:rsidRPr="00C56777" w:rsidRDefault="003E4D1F" w:rsidP="00A47B0F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  <w:t xml:space="preserve">ΠΡΟΤΕΡΑΙΟΤΗΤΑ  </w:t>
            </w:r>
          </w:p>
        </w:tc>
        <w:tc>
          <w:tcPr>
            <w:tcW w:w="426" w:type="dxa"/>
            <w:noWrap/>
            <w:hideMark/>
          </w:tcPr>
          <w:p w14:paraId="3BA5D492" w14:textId="77777777" w:rsidR="003E4D1F" w:rsidRPr="00C56777" w:rsidRDefault="003E4D1F" w:rsidP="00A47B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  <w:t>:</w:t>
            </w:r>
          </w:p>
        </w:tc>
        <w:tc>
          <w:tcPr>
            <w:tcW w:w="7371" w:type="dxa"/>
            <w:noWrap/>
            <w:hideMark/>
          </w:tcPr>
          <w:p w14:paraId="63D8B4C3" w14:textId="77777777" w:rsidR="003E4D1F" w:rsidRPr="00C56777" w:rsidRDefault="003E4D1F" w:rsidP="00A47B0F">
            <w:pP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l-GR"/>
              </w:rPr>
              <w:t>ΠΡΟΤΕΡΑΙΟΤΗΤΑ 3: ΒΕΛΤΙΩΣΗ ΤΗΣ ΣΥΝΔΕΣΙΜΟΤΗΤΑΣ ΤΗΣ Π-ΑΜΘ</w:t>
            </w:r>
          </w:p>
        </w:tc>
      </w:tr>
      <w:tr w:rsidR="003E4D1F" w:rsidRPr="00C56777" w14:paraId="29329EF0" w14:textId="77777777" w:rsidTr="003E4D1F">
        <w:trPr>
          <w:trHeight w:val="420"/>
        </w:trPr>
        <w:tc>
          <w:tcPr>
            <w:tcW w:w="2825" w:type="dxa"/>
            <w:noWrap/>
            <w:hideMark/>
          </w:tcPr>
          <w:p w14:paraId="67ABB14B" w14:textId="77777777" w:rsidR="003E4D1F" w:rsidRPr="00C56777" w:rsidRDefault="003E4D1F" w:rsidP="00A47B0F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  <w:t>ΣΤΟΧΟΣ</w:t>
            </w:r>
          </w:p>
        </w:tc>
        <w:tc>
          <w:tcPr>
            <w:tcW w:w="426" w:type="dxa"/>
            <w:noWrap/>
            <w:hideMark/>
          </w:tcPr>
          <w:p w14:paraId="40BD729F" w14:textId="77777777" w:rsidR="003E4D1F" w:rsidRPr="00C56777" w:rsidRDefault="003E4D1F" w:rsidP="00A47B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  <w:t>:</w:t>
            </w:r>
          </w:p>
        </w:tc>
        <w:tc>
          <w:tcPr>
            <w:tcW w:w="7371" w:type="dxa"/>
            <w:noWrap/>
          </w:tcPr>
          <w:p w14:paraId="3EE31893" w14:textId="77777777" w:rsidR="003E4D1F" w:rsidRPr="00C56777" w:rsidRDefault="003E4D1F" w:rsidP="00A47B0F">
            <w:pP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l-GR"/>
              </w:rPr>
              <w:t xml:space="preserve">RSO3.1 - Ανάπτυξη ανθεκτικού στην κλιματική αλλαγή, έξυπνου, ασφαλούς, βιώσιμου και </w:t>
            </w:r>
            <w:proofErr w:type="spellStart"/>
            <w:r w:rsidRPr="00C56777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l-GR"/>
              </w:rPr>
              <w:t>διατροπικού</w:t>
            </w:r>
            <w:proofErr w:type="spellEnd"/>
            <w:r w:rsidRPr="00C56777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l-GR"/>
              </w:rPr>
              <w:t xml:space="preserve"> ΔΕΔ-Μ</w:t>
            </w:r>
          </w:p>
        </w:tc>
      </w:tr>
      <w:tr w:rsidR="003E4D1F" w:rsidRPr="00C56777" w14:paraId="2CCB4C5C" w14:textId="77777777" w:rsidTr="003E4D1F">
        <w:trPr>
          <w:trHeight w:val="540"/>
        </w:trPr>
        <w:tc>
          <w:tcPr>
            <w:tcW w:w="2825" w:type="dxa"/>
            <w:noWrap/>
            <w:hideMark/>
          </w:tcPr>
          <w:p w14:paraId="1608275F" w14:textId="77777777" w:rsidR="003E4D1F" w:rsidRPr="00C56777" w:rsidRDefault="003E4D1F" w:rsidP="00A47B0F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  <w:t>ΔΡΑΣΗ:</w:t>
            </w:r>
          </w:p>
        </w:tc>
        <w:tc>
          <w:tcPr>
            <w:tcW w:w="426" w:type="dxa"/>
            <w:noWrap/>
            <w:hideMark/>
          </w:tcPr>
          <w:p w14:paraId="51DB143E" w14:textId="77777777" w:rsidR="003E4D1F" w:rsidRPr="00C56777" w:rsidRDefault="003E4D1F" w:rsidP="00A47B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  <w:t>:</w:t>
            </w:r>
          </w:p>
        </w:tc>
        <w:tc>
          <w:tcPr>
            <w:tcW w:w="7371" w:type="dxa"/>
          </w:tcPr>
          <w:p w14:paraId="5CA47938" w14:textId="77777777" w:rsidR="003E4D1F" w:rsidRPr="00C56777" w:rsidRDefault="003E4D1F" w:rsidP="00A47B0F">
            <w:pP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l-GR"/>
              </w:rPr>
              <w:t>RSO3.1.α: Κατασκευή / αναβάθμιση αναλυτικού οδικού ΔΕΔ-Μ</w:t>
            </w:r>
          </w:p>
        </w:tc>
      </w:tr>
      <w:tr w:rsidR="003E4D1F" w:rsidRPr="00C56777" w14:paraId="0C4BAD0E" w14:textId="77777777" w:rsidTr="003E4D1F">
        <w:trPr>
          <w:trHeight w:val="255"/>
        </w:trPr>
        <w:tc>
          <w:tcPr>
            <w:tcW w:w="2825" w:type="dxa"/>
            <w:noWrap/>
            <w:hideMark/>
          </w:tcPr>
          <w:p w14:paraId="0E3D384C" w14:textId="77777777" w:rsidR="003E4D1F" w:rsidRPr="00C56777" w:rsidRDefault="003E4D1F" w:rsidP="00A47B0F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  <w:t>Αριθμός Πρόσκλησης</w:t>
            </w:r>
          </w:p>
        </w:tc>
        <w:tc>
          <w:tcPr>
            <w:tcW w:w="426" w:type="dxa"/>
            <w:noWrap/>
            <w:hideMark/>
          </w:tcPr>
          <w:p w14:paraId="5DA56B0A" w14:textId="77777777" w:rsidR="003E4D1F" w:rsidRPr="00C56777" w:rsidRDefault="003E4D1F" w:rsidP="00A47B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  <w:t>:</w:t>
            </w:r>
          </w:p>
        </w:tc>
        <w:tc>
          <w:tcPr>
            <w:tcW w:w="7371" w:type="dxa"/>
          </w:tcPr>
          <w:p w14:paraId="2E0837A6" w14:textId="77777777" w:rsidR="003E4D1F" w:rsidRPr="00C56777" w:rsidRDefault="003E4D1F" w:rsidP="00A47B0F">
            <w:pP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l-GR"/>
              </w:rPr>
              <w:t>ΑΜΘ …....</w:t>
            </w:r>
          </w:p>
        </w:tc>
      </w:tr>
      <w:tr w:rsidR="003E4D1F" w:rsidRPr="00C56777" w14:paraId="034A390F" w14:textId="77777777" w:rsidTr="003E4D1F">
        <w:trPr>
          <w:trHeight w:val="255"/>
        </w:trPr>
        <w:tc>
          <w:tcPr>
            <w:tcW w:w="2825" w:type="dxa"/>
            <w:noWrap/>
            <w:hideMark/>
          </w:tcPr>
          <w:p w14:paraId="4E3AAC14" w14:textId="77777777" w:rsidR="003E4D1F" w:rsidRPr="00C56777" w:rsidRDefault="003E4D1F" w:rsidP="00A47B0F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  <w:t xml:space="preserve">Φορέας Υποβολής Πρότασης </w:t>
            </w:r>
          </w:p>
        </w:tc>
        <w:tc>
          <w:tcPr>
            <w:tcW w:w="426" w:type="dxa"/>
            <w:noWrap/>
            <w:hideMark/>
          </w:tcPr>
          <w:p w14:paraId="3BE86BBC" w14:textId="77777777" w:rsidR="003E4D1F" w:rsidRPr="00C56777" w:rsidRDefault="003E4D1F" w:rsidP="00A47B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  <w:t>:</w:t>
            </w:r>
          </w:p>
        </w:tc>
        <w:tc>
          <w:tcPr>
            <w:tcW w:w="7371" w:type="dxa"/>
            <w:noWrap/>
          </w:tcPr>
          <w:p w14:paraId="5E79D76C" w14:textId="77777777" w:rsidR="003E4D1F" w:rsidRPr="00C56777" w:rsidRDefault="003E4D1F" w:rsidP="00A47B0F">
            <w:pP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l-GR"/>
              </w:rPr>
            </w:pPr>
          </w:p>
        </w:tc>
      </w:tr>
      <w:tr w:rsidR="003E4D1F" w:rsidRPr="00C56777" w14:paraId="27C6A351" w14:textId="77777777" w:rsidTr="003E4D1F">
        <w:trPr>
          <w:trHeight w:val="255"/>
        </w:trPr>
        <w:tc>
          <w:tcPr>
            <w:tcW w:w="2825" w:type="dxa"/>
            <w:noWrap/>
          </w:tcPr>
          <w:p w14:paraId="3DB7A384" w14:textId="1520A76A" w:rsidR="003E4D1F" w:rsidRPr="00C56777" w:rsidRDefault="003E4D1F" w:rsidP="00A47B0F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  <w:t>Τίτλος Προτεινόμενης Πράξης</w:t>
            </w:r>
          </w:p>
        </w:tc>
        <w:tc>
          <w:tcPr>
            <w:tcW w:w="426" w:type="dxa"/>
            <w:noWrap/>
          </w:tcPr>
          <w:p w14:paraId="4908C84F" w14:textId="1FAA2B7B" w:rsidR="003E4D1F" w:rsidRPr="00C56777" w:rsidRDefault="003E4D1F" w:rsidP="00A47B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  <w:t>:</w:t>
            </w:r>
          </w:p>
        </w:tc>
        <w:tc>
          <w:tcPr>
            <w:tcW w:w="7371" w:type="dxa"/>
            <w:noWrap/>
          </w:tcPr>
          <w:p w14:paraId="70F951DE" w14:textId="77777777" w:rsidR="003E4D1F" w:rsidRPr="00C56777" w:rsidRDefault="003E4D1F" w:rsidP="00A47B0F">
            <w:pP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l-GR"/>
              </w:rPr>
            </w:pPr>
          </w:p>
        </w:tc>
      </w:tr>
    </w:tbl>
    <w:p w14:paraId="52A9E8D7" w14:textId="77777777" w:rsidR="003E4D1F" w:rsidRDefault="003E4D1F">
      <w:pPr>
        <w:rPr>
          <w:rFonts w:ascii="Tahoma" w:eastAsia="Times New Roman" w:hAnsi="Tahoma" w:cs="Tahoma"/>
          <w:b/>
          <w:bCs/>
          <w:sz w:val="20"/>
          <w:szCs w:val="20"/>
          <w:lang w:eastAsia="el-GR"/>
        </w:rPr>
      </w:pPr>
    </w:p>
    <w:p w14:paraId="177663D7" w14:textId="7032EB91" w:rsidR="00C56777" w:rsidRDefault="00C56777">
      <w:r w:rsidRPr="00C56777">
        <w:rPr>
          <w:rFonts w:ascii="Tahoma" w:eastAsia="Times New Roman" w:hAnsi="Tahoma" w:cs="Tahoma"/>
          <w:b/>
          <w:bCs/>
          <w:sz w:val="20"/>
          <w:szCs w:val="20"/>
          <w:lang w:eastAsia="el-GR"/>
        </w:rPr>
        <w:t>ΠΙΝΑΚΑΣ ΑΠΟΤΥΠΩΣΗΣ ΤΩΝ ΑΠΑΡΑΙΤΗΤΩΝ ΑΔΕΙΩΝ ΚΑΙ ΕΓΚΡΙΣΕΩΝ ΤΟΥ ΣΥΝΟΛΟΥ ΤΗΣ ΠΡΑΞΗΣ ΚΑΙ ΤΟΥ ΒΑΘΜΟΥ ΠΡΟΟΔΟΥ ΑΥΤΗΣ</w:t>
      </w:r>
    </w:p>
    <w:tbl>
      <w:tblPr>
        <w:tblStyle w:val="a3"/>
        <w:tblW w:w="10622" w:type="dxa"/>
        <w:tblLayout w:type="fixed"/>
        <w:tblLook w:val="04A0" w:firstRow="1" w:lastRow="0" w:firstColumn="1" w:lastColumn="0" w:noHBand="0" w:noVBand="1"/>
      </w:tblPr>
      <w:tblGrid>
        <w:gridCol w:w="982"/>
        <w:gridCol w:w="4485"/>
        <w:gridCol w:w="1469"/>
        <w:gridCol w:w="147"/>
        <w:gridCol w:w="1276"/>
        <w:gridCol w:w="2263"/>
      </w:tblGrid>
      <w:tr w:rsidR="008B5891" w:rsidRPr="00C56777" w14:paraId="4E5BF3A5" w14:textId="54F25A7E" w:rsidTr="00763718">
        <w:trPr>
          <w:trHeight w:val="795"/>
        </w:trPr>
        <w:tc>
          <w:tcPr>
            <w:tcW w:w="982" w:type="dxa"/>
            <w:hideMark/>
          </w:tcPr>
          <w:p w14:paraId="7FB4B26C" w14:textId="77777777" w:rsidR="008B5891" w:rsidRPr="00C56777" w:rsidRDefault="008B5891" w:rsidP="00C56777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el-GR"/>
              </w:rPr>
              <w:t>Α/Α</w:t>
            </w:r>
          </w:p>
        </w:tc>
        <w:tc>
          <w:tcPr>
            <w:tcW w:w="4485" w:type="dxa"/>
            <w:hideMark/>
          </w:tcPr>
          <w:p w14:paraId="522DCA73" w14:textId="77777777" w:rsidR="008B5891" w:rsidRPr="00C56777" w:rsidRDefault="008B5891" w:rsidP="00C56777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el-GR"/>
              </w:rPr>
              <w:t>ΑΔΕΙΟΔΟΤΗΣΗ / ΕΓΚΡΙΣΗ</w:t>
            </w:r>
          </w:p>
        </w:tc>
        <w:tc>
          <w:tcPr>
            <w:tcW w:w="1469" w:type="dxa"/>
            <w:hideMark/>
          </w:tcPr>
          <w:p w14:paraId="5E8943E7" w14:textId="77777777" w:rsidR="008B5891" w:rsidRDefault="008B5891" w:rsidP="00C56777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el-GR"/>
              </w:rPr>
              <w:t>ΝΑΙ (</w:t>
            </w:r>
            <w:r w:rsidRPr="00C56777">
              <w:rPr>
                <w:rFonts w:ascii="Wingdings" w:eastAsia="Times New Roman" w:hAnsi="Wingdings" w:cs="Tahoma"/>
                <w:b/>
                <w:bCs/>
                <w:i/>
                <w:iCs/>
                <w:sz w:val="20"/>
                <w:szCs w:val="20"/>
                <w:lang w:eastAsia="el-GR"/>
              </w:rPr>
              <w:t>ü</w:t>
            </w:r>
            <w:r w:rsidRPr="00C56777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el-GR"/>
              </w:rPr>
              <w:t>)</w:t>
            </w:r>
          </w:p>
          <w:p w14:paraId="41BC894D" w14:textId="47987B9A" w:rsidR="001E7302" w:rsidRPr="00C56777" w:rsidRDefault="001E7302" w:rsidP="00C56777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el-GR"/>
              </w:rPr>
            </w:pPr>
            <w:proofErr w:type="spellStart"/>
            <w:r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el-GR"/>
              </w:rPr>
              <w:t>Αριθμ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el-GR"/>
              </w:rPr>
              <w:t xml:space="preserve">.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el-GR"/>
              </w:rPr>
              <w:t>πρωτ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el-GR"/>
              </w:rPr>
              <w:t>, απόφασης</w:t>
            </w:r>
          </w:p>
        </w:tc>
        <w:tc>
          <w:tcPr>
            <w:tcW w:w="1423" w:type="dxa"/>
            <w:gridSpan w:val="2"/>
            <w:hideMark/>
          </w:tcPr>
          <w:p w14:paraId="78EC1B8C" w14:textId="734AFCCE" w:rsidR="008B5891" w:rsidRPr="00C56777" w:rsidRDefault="008B5891" w:rsidP="00C56777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el-GR"/>
              </w:rPr>
              <w:t xml:space="preserve">ΟΧΙ </w:t>
            </w:r>
            <w:r w:rsidR="001E7302" w:rsidRPr="00C56777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el-GR"/>
              </w:rPr>
              <w:t>(</w:t>
            </w:r>
            <w:r w:rsidR="001E7302" w:rsidRPr="00C56777">
              <w:rPr>
                <w:rFonts w:ascii="Wingdings" w:eastAsia="Times New Roman" w:hAnsi="Wingdings" w:cs="Tahoma"/>
                <w:b/>
                <w:bCs/>
                <w:i/>
                <w:iCs/>
                <w:sz w:val="20"/>
                <w:szCs w:val="20"/>
                <w:lang w:eastAsia="el-GR"/>
              </w:rPr>
              <w:t>ü</w:t>
            </w:r>
            <w:r w:rsidR="001E7302" w:rsidRPr="00C56777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el-GR"/>
              </w:rPr>
              <w:t>)</w:t>
            </w:r>
          </w:p>
        </w:tc>
        <w:tc>
          <w:tcPr>
            <w:tcW w:w="2263" w:type="dxa"/>
            <w:noWrap/>
            <w:hideMark/>
          </w:tcPr>
          <w:p w14:paraId="09D6C0E6" w14:textId="77777777" w:rsidR="008B5891" w:rsidRDefault="008B5891" w:rsidP="00C56777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el-GR"/>
              </w:rPr>
            </w:pPr>
            <w:r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el-GR"/>
              </w:rPr>
              <w:t>ΔΕΝ ΑΠΑΙΤΕΙΤΑΙ</w:t>
            </w:r>
          </w:p>
          <w:p w14:paraId="14E9BC21" w14:textId="5E04445F" w:rsidR="008B5891" w:rsidRPr="00C56777" w:rsidRDefault="008B5891" w:rsidP="00C56777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el-GR"/>
              </w:rPr>
            </w:pPr>
            <w:r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el-GR"/>
              </w:rPr>
              <w:t>(με αιτιολόγηση)</w:t>
            </w:r>
          </w:p>
        </w:tc>
      </w:tr>
      <w:tr w:rsidR="008B5891" w:rsidRPr="00C56777" w14:paraId="0999D3DD" w14:textId="702AD193" w:rsidTr="00763718">
        <w:trPr>
          <w:trHeight w:val="932"/>
        </w:trPr>
        <w:tc>
          <w:tcPr>
            <w:tcW w:w="982" w:type="dxa"/>
            <w:hideMark/>
          </w:tcPr>
          <w:p w14:paraId="389ED217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4485" w:type="dxa"/>
          </w:tcPr>
          <w:p w14:paraId="3FEE8B55" w14:textId="7E63DE85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Έκδοση Απόφασης Έγκρισης Περιβαλλοντικών Όρων (ή σχετικού απαλλακτικού εγγράφου)</w:t>
            </w:r>
          </w:p>
        </w:tc>
        <w:tc>
          <w:tcPr>
            <w:tcW w:w="1616" w:type="dxa"/>
            <w:gridSpan w:val="2"/>
            <w:hideMark/>
          </w:tcPr>
          <w:p w14:paraId="3D640097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76" w:type="dxa"/>
            <w:hideMark/>
          </w:tcPr>
          <w:p w14:paraId="407769FC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2263" w:type="dxa"/>
            <w:noWrap/>
            <w:hideMark/>
          </w:tcPr>
          <w:p w14:paraId="4029CD2D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</w:tr>
      <w:tr w:rsidR="008B5891" w:rsidRPr="00C56777" w14:paraId="2FB4C2B7" w14:textId="462637D1" w:rsidTr="00763718">
        <w:trPr>
          <w:trHeight w:val="780"/>
        </w:trPr>
        <w:tc>
          <w:tcPr>
            <w:tcW w:w="982" w:type="dxa"/>
            <w:hideMark/>
          </w:tcPr>
          <w:p w14:paraId="6D617CBB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4485" w:type="dxa"/>
          </w:tcPr>
          <w:p w14:paraId="4FFAFBA8" w14:textId="585C9D5C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Έγκριση κτηματολογίου</w:t>
            </w:r>
          </w:p>
        </w:tc>
        <w:tc>
          <w:tcPr>
            <w:tcW w:w="1469" w:type="dxa"/>
            <w:hideMark/>
          </w:tcPr>
          <w:p w14:paraId="6A954142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23" w:type="dxa"/>
            <w:gridSpan w:val="2"/>
            <w:hideMark/>
          </w:tcPr>
          <w:p w14:paraId="7AF56A06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2263" w:type="dxa"/>
            <w:noWrap/>
            <w:hideMark/>
          </w:tcPr>
          <w:p w14:paraId="33F15B58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</w:tr>
      <w:tr w:rsidR="008B5891" w:rsidRPr="00C56777" w14:paraId="31A667C1" w14:textId="59FDB85A" w:rsidTr="00763718">
        <w:trPr>
          <w:trHeight w:val="616"/>
        </w:trPr>
        <w:tc>
          <w:tcPr>
            <w:tcW w:w="982" w:type="dxa"/>
            <w:hideMark/>
          </w:tcPr>
          <w:p w14:paraId="449EBC20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3</w:t>
            </w:r>
          </w:p>
        </w:tc>
        <w:tc>
          <w:tcPr>
            <w:tcW w:w="4485" w:type="dxa"/>
          </w:tcPr>
          <w:p w14:paraId="18A3E2B5" w14:textId="740DB4CD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Έγκριση αρμόδιας Αρχαιολογικής Υπηρεσίας</w:t>
            </w:r>
          </w:p>
        </w:tc>
        <w:tc>
          <w:tcPr>
            <w:tcW w:w="1469" w:type="dxa"/>
            <w:hideMark/>
          </w:tcPr>
          <w:p w14:paraId="623CED61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23" w:type="dxa"/>
            <w:gridSpan w:val="2"/>
            <w:hideMark/>
          </w:tcPr>
          <w:p w14:paraId="566B81D9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2263" w:type="dxa"/>
            <w:noWrap/>
            <w:hideMark/>
          </w:tcPr>
          <w:p w14:paraId="756132FA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</w:tr>
      <w:tr w:rsidR="008B5891" w:rsidRPr="00C56777" w14:paraId="2DF70A2D" w14:textId="1E61657C" w:rsidTr="00763718">
        <w:trPr>
          <w:trHeight w:val="525"/>
        </w:trPr>
        <w:tc>
          <w:tcPr>
            <w:tcW w:w="982" w:type="dxa"/>
            <w:hideMark/>
          </w:tcPr>
          <w:p w14:paraId="57E72E2E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4</w:t>
            </w:r>
          </w:p>
        </w:tc>
        <w:tc>
          <w:tcPr>
            <w:tcW w:w="4485" w:type="dxa"/>
          </w:tcPr>
          <w:p w14:paraId="5AE37719" w14:textId="4CDE0945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Έγκριση αρμόδιας Υπηρεσίας Δασών</w:t>
            </w:r>
          </w:p>
        </w:tc>
        <w:tc>
          <w:tcPr>
            <w:tcW w:w="1469" w:type="dxa"/>
            <w:hideMark/>
          </w:tcPr>
          <w:p w14:paraId="635CD27F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23" w:type="dxa"/>
            <w:gridSpan w:val="2"/>
            <w:hideMark/>
          </w:tcPr>
          <w:p w14:paraId="7B0438DC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2263" w:type="dxa"/>
            <w:noWrap/>
            <w:hideMark/>
          </w:tcPr>
          <w:p w14:paraId="6C06513F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</w:tr>
      <w:tr w:rsidR="008B5891" w:rsidRPr="00C56777" w14:paraId="7271BF78" w14:textId="3B592BC3" w:rsidTr="00763718">
        <w:trPr>
          <w:trHeight w:val="732"/>
        </w:trPr>
        <w:tc>
          <w:tcPr>
            <w:tcW w:w="982" w:type="dxa"/>
            <w:hideMark/>
          </w:tcPr>
          <w:p w14:paraId="794E32EA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5</w:t>
            </w:r>
          </w:p>
        </w:tc>
        <w:tc>
          <w:tcPr>
            <w:tcW w:w="4485" w:type="dxa"/>
          </w:tcPr>
          <w:p w14:paraId="480441A7" w14:textId="7D166C03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Δημοσίευση ΚΥΑ Κήρυξης Απαλλοτριώσεων στο ΦΕΚ</w:t>
            </w:r>
          </w:p>
        </w:tc>
        <w:tc>
          <w:tcPr>
            <w:tcW w:w="1469" w:type="dxa"/>
            <w:hideMark/>
          </w:tcPr>
          <w:p w14:paraId="66578D3D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23" w:type="dxa"/>
            <w:gridSpan w:val="2"/>
            <w:hideMark/>
          </w:tcPr>
          <w:p w14:paraId="47D25ABD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2263" w:type="dxa"/>
            <w:noWrap/>
            <w:hideMark/>
          </w:tcPr>
          <w:p w14:paraId="6BEFEEFB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</w:tr>
      <w:tr w:rsidR="008B5891" w:rsidRPr="00C56777" w14:paraId="68580EAC" w14:textId="37BE15D6" w:rsidTr="00763718">
        <w:trPr>
          <w:trHeight w:val="572"/>
        </w:trPr>
        <w:tc>
          <w:tcPr>
            <w:tcW w:w="982" w:type="dxa"/>
            <w:hideMark/>
          </w:tcPr>
          <w:p w14:paraId="10CB4087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6</w:t>
            </w:r>
          </w:p>
        </w:tc>
        <w:tc>
          <w:tcPr>
            <w:tcW w:w="4485" w:type="dxa"/>
          </w:tcPr>
          <w:p w14:paraId="60773E1A" w14:textId="603AA806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Ολοκλήρωση Διαδικασίας Επίταξης</w:t>
            </w:r>
          </w:p>
        </w:tc>
        <w:tc>
          <w:tcPr>
            <w:tcW w:w="1469" w:type="dxa"/>
            <w:hideMark/>
          </w:tcPr>
          <w:p w14:paraId="59965B16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23" w:type="dxa"/>
            <w:gridSpan w:val="2"/>
            <w:hideMark/>
          </w:tcPr>
          <w:p w14:paraId="78314D8E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2263" w:type="dxa"/>
            <w:noWrap/>
            <w:hideMark/>
          </w:tcPr>
          <w:p w14:paraId="16793660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</w:tr>
      <w:tr w:rsidR="008B5891" w:rsidRPr="00C56777" w14:paraId="07A0E13B" w14:textId="693B8BA1" w:rsidTr="00763718">
        <w:trPr>
          <w:trHeight w:val="695"/>
        </w:trPr>
        <w:tc>
          <w:tcPr>
            <w:tcW w:w="982" w:type="dxa"/>
            <w:hideMark/>
          </w:tcPr>
          <w:p w14:paraId="1537C35D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7</w:t>
            </w:r>
          </w:p>
        </w:tc>
        <w:tc>
          <w:tcPr>
            <w:tcW w:w="4485" w:type="dxa"/>
          </w:tcPr>
          <w:p w14:paraId="174E8953" w14:textId="454CCE9D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 xml:space="preserve">Έκδοση Απόφασης Τιμών </w:t>
            </w:r>
            <w:proofErr w:type="spellStart"/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Μονάδος</w:t>
            </w:r>
            <w:proofErr w:type="spellEnd"/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 xml:space="preserve"> από το Δικαστήριο</w:t>
            </w:r>
          </w:p>
        </w:tc>
        <w:tc>
          <w:tcPr>
            <w:tcW w:w="1469" w:type="dxa"/>
            <w:hideMark/>
          </w:tcPr>
          <w:p w14:paraId="3AF6F405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23" w:type="dxa"/>
            <w:gridSpan w:val="2"/>
            <w:hideMark/>
          </w:tcPr>
          <w:p w14:paraId="2EFC2681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2263" w:type="dxa"/>
            <w:noWrap/>
            <w:hideMark/>
          </w:tcPr>
          <w:p w14:paraId="1A5DEFAB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</w:tr>
      <w:tr w:rsidR="008B5891" w:rsidRPr="00C56777" w14:paraId="73649DD8" w14:textId="3FE3931A" w:rsidTr="00763718">
        <w:trPr>
          <w:trHeight w:val="832"/>
        </w:trPr>
        <w:tc>
          <w:tcPr>
            <w:tcW w:w="982" w:type="dxa"/>
            <w:hideMark/>
          </w:tcPr>
          <w:p w14:paraId="41ED47D6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8</w:t>
            </w:r>
          </w:p>
        </w:tc>
        <w:tc>
          <w:tcPr>
            <w:tcW w:w="4485" w:type="dxa"/>
          </w:tcPr>
          <w:p w14:paraId="46E9A772" w14:textId="2E9F2E1C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Παρακατάθεση στο Ταμείο Παρακαταθηκών και Δανείων, Δημοσίευση στο ΦΕΚ, Συντέλεση Απαλλοτριώσεων</w:t>
            </w:r>
          </w:p>
        </w:tc>
        <w:tc>
          <w:tcPr>
            <w:tcW w:w="1469" w:type="dxa"/>
            <w:hideMark/>
          </w:tcPr>
          <w:p w14:paraId="0CC99DEE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23" w:type="dxa"/>
            <w:gridSpan w:val="2"/>
            <w:hideMark/>
          </w:tcPr>
          <w:p w14:paraId="2DBC5AF3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2263" w:type="dxa"/>
            <w:noWrap/>
            <w:hideMark/>
          </w:tcPr>
          <w:p w14:paraId="2DF9EB8E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</w:tr>
      <w:tr w:rsidR="008B5891" w:rsidRPr="00C56777" w14:paraId="720ECC90" w14:textId="447DAA0E" w:rsidTr="00763718">
        <w:trPr>
          <w:trHeight w:val="1035"/>
        </w:trPr>
        <w:tc>
          <w:tcPr>
            <w:tcW w:w="982" w:type="dxa"/>
            <w:hideMark/>
          </w:tcPr>
          <w:p w14:paraId="76084D98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9</w:t>
            </w:r>
          </w:p>
        </w:tc>
        <w:tc>
          <w:tcPr>
            <w:tcW w:w="4485" w:type="dxa"/>
          </w:tcPr>
          <w:p w14:paraId="3795B03D" w14:textId="2BB8B02E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Βεβαίωση του Φορέα Υλοποίησης για οριστική κατάληψη της απαιτούμενης γης</w:t>
            </w:r>
          </w:p>
        </w:tc>
        <w:tc>
          <w:tcPr>
            <w:tcW w:w="1469" w:type="dxa"/>
            <w:hideMark/>
          </w:tcPr>
          <w:p w14:paraId="0496DCEB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23" w:type="dxa"/>
            <w:gridSpan w:val="2"/>
            <w:hideMark/>
          </w:tcPr>
          <w:p w14:paraId="2AA5E529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2263" w:type="dxa"/>
            <w:noWrap/>
            <w:hideMark/>
          </w:tcPr>
          <w:p w14:paraId="39551BCE" w14:textId="77777777" w:rsidR="008B5891" w:rsidRPr="00C56777" w:rsidRDefault="008B5891" w:rsidP="008B5891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</w:tr>
    </w:tbl>
    <w:p w14:paraId="6E05D114" w14:textId="77777777" w:rsidR="008B5891" w:rsidRDefault="008B5891"/>
    <w:p w14:paraId="02CCF13C" w14:textId="7A21E55C" w:rsidR="00CF66D1" w:rsidRDefault="0083764F" w:rsidP="0083764F">
      <w:pPr>
        <w:ind w:left="7920"/>
      </w:pPr>
      <w:r>
        <w:rPr>
          <w:lang w:val="en-GB"/>
        </w:rPr>
        <w:t xml:space="preserve">         </w:t>
      </w:r>
      <w:r w:rsidRPr="0083764F">
        <w:t>Ημερομηνία</w:t>
      </w:r>
    </w:p>
    <w:p w14:paraId="1C2FE28D" w14:textId="74130207" w:rsidR="0083764F" w:rsidRDefault="0083764F" w:rsidP="0083764F">
      <w:pPr>
        <w:ind w:left="7920"/>
      </w:pPr>
    </w:p>
    <w:p w14:paraId="1841B956" w14:textId="27CC410A" w:rsidR="0083764F" w:rsidRDefault="0083764F" w:rsidP="0083764F">
      <w:pPr>
        <w:ind w:left="7920"/>
      </w:pPr>
      <w:r w:rsidRPr="0083764F">
        <w:t>Ο Νόμιμος Εκπρόσωπος</w:t>
      </w:r>
    </w:p>
    <w:sectPr w:rsidR="0083764F" w:rsidSect="00C56777">
      <w:pgSz w:w="11906" w:h="16838"/>
      <w:pgMar w:top="426" w:right="991" w:bottom="14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777"/>
    <w:rsid w:val="001D5EF4"/>
    <w:rsid w:val="001E7302"/>
    <w:rsid w:val="003E4D1F"/>
    <w:rsid w:val="0061256A"/>
    <w:rsid w:val="006410DB"/>
    <w:rsid w:val="00763718"/>
    <w:rsid w:val="0083764F"/>
    <w:rsid w:val="008B5891"/>
    <w:rsid w:val="00C56777"/>
    <w:rsid w:val="00CF66D1"/>
    <w:rsid w:val="00EF3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B21C6"/>
  <w15:chartTrackingRefBased/>
  <w15:docId w15:val="{CDF18767-D220-400E-9FA7-8CC4906F3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Grid Table Light"/>
    <w:basedOn w:val="a1"/>
    <w:uiPriority w:val="40"/>
    <w:rsid w:val="006125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2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ΒΑΛΑΣΙΔΗΣ ΓΕΩΡΓΙΟΣ</dc:creator>
  <cp:keywords/>
  <dc:description/>
  <cp:lastModifiedBy>ΒΑΛΑΣΙΔΗΣ ΓΕΩΡΓΙΟΣ</cp:lastModifiedBy>
  <cp:revision>8</cp:revision>
  <dcterms:created xsi:type="dcterms:W3CDTF">2023-02-13T11:29:00Z</dcterms:created>
  <dcterms:modified xsi:type="dcterms:W3CDTF">2023-02-14T08:46:00Z</dcterms:modified>
</cp:coreProperties>
</file>